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6B35A2" w:rsidRPr="00EE4CD4" w:rsidTr="00970934">
        <w:tc>
          <w:tcPr>
            <w:tcW w:w="10908" w:type="dxa"/>
          </w:tcPr>
          <w:p w:rsidR="006B35A2" w:rsidRPr="00EE4CD4" w:rsidRDefault="006B35A2" w:rsidP="00970934">
            <w:pPr>
              <w:pStyle w:val="Title"/>
              <w:pBdr>
                <w:top w:val="none" w:sz="0" w:space="0" w:color="auto"/>
                <w:left w:val="none" w:sz="0" w:space="0" w:color="auto"/>
                <w:bottom w:val="none" w:sz="0" w:space="0" w:color="auto"/>
                <w:right w:val="none" w:sz="0" w:space="0" w:color="auto"/>
              </w:pBdr>
              <w:rPr>
                <w:color w:val="1F497D"/>
                <w:sz w:val="28"/>
                <w:szCs w:val="28"/>
              </w:rPr>
            </w:pPr>
            <w:bookmarkStart w:id="0" w:name="_GoBack"/>
            <w:bookmarkEnd w:id="0"/>
            <w:r w:rsidRPr="00EE4CD4">
              <w:rPr>
                <w:color w:val="1F497D"/>
                <w:sz w:val="28"/>
                <w:szCs w:val="28"/>
              </w:rPr>
              <w:t>Bellevue Colle</w:t>
            </w:r>
            <w:r w:rsidR="003F15C1">
              <w:rPr>
                <w:color w:val="1F497D"/>
                <w:sz w:val="28"/>
                <w:szCs w:val="28"/>
              </w:rPr>
              <w:t>ge - Preparing for Work – Fall</w:t>
            </w:r>
            <w:r w:rsidRPr="00EE4CD4">
              <w:rPr>
                <w:color w:val="1F497D"/>
                <w:sz w:val="28"/>
                <w:szCs w:val="28"/>
              </w:rPr>
              <w:t xml:space="preserve"> Quarter, 2014</w:t>
            </w:r>
          </w:p>
          <w:p w:rsidR="006B35A2" w:rsidRPr="00EE4CD4" w:rsidRDefault="006B35A2" w:rsidP="00970934">
            <w:pPr>
              <w:pStyle w:val="Title"/>
              <w:pBdr>
                <w:top w:val="none" w:sz="0" w:space="0" w:color="auto"/>
                <w:left w:val="none" w:sz="0" w:space="0" w:color="auto"/>
                <w:bottom w:val="none" w:sz="0" w:space="0" w:color="auto"/>
                <w:right w:val="none" w:sz="0" w:space="0" w:color="auto"/>
              </w:pBdr>
              <w:rPr>
                <w:b w:val="0"/>
                <w:u w:val="single"/>
              </w:rPr>
            </w:pPr>
          </w:p>
          <w:p w:rsidR="006B35A2" w:rsidRPr="00EE4CD4" w:rsidRDefault="006B35A2" w:rsidP="00970934">
            <w:pPr>
              <w:rPr>
                <w:rFonts w:ascii="Arial" w:hAnsi="Arial"/>
                <w:szCs w:val="24"/>
              </w:rPr>
            </w:pPr>
            <w:r w:rsidRPr="00EE4CD4">
              <w:rPr>
                <w:rFonts w:ascii="Arial" w:hAnsi="Arial"/>
                <w:szCs w:val="24"/>
              </w:rPr>
              <w:t xml:space="preserve">Amanda Johnson          </w:t>
            </w:r>
            <w:hyperlink r:id="rId5" w:history="1">
              <w:r w:rsidRPr="00EE4CD4">
                <w:rPr>
                  <w:rStyle w:val="Hyperlink"/>
                  <w:rFonts w:ascii="Arial" w:hAnsi="Arial"/>
                  <w:szCs w:val="24"/>
                </w:rPr>
                <w:t>amanda.johnson@bellevuecollege.edu</w:t>
              </w:r>
            </w:hyperlink>
            <w:r w:rsidRPr="00EE4CD4">
              <w:rPr>
                <w:rFonts w:ascii="Arial" w:hAnsi="Arial"/>
                <w:szCs w:val="24"/>
              </w:rPr>
              <w:t xml:space="preserve">            425-564-3087               R 130</w:t>
            </w:r>
          </w:p>
          <w:p w:rsidR="006B35A2" w:rsidRPr="00EE4CD4" w:rsidRDefault="006B35A2" w:rsidP="00970934">
            <w:pPr>
              <w:rPr>
                <w:rFonts w:ascii="Arial" w:hAnsi="Arial"/>
                <w:b/>
                <w:sz w:val="20"/>
              </w:rPr>
            </w:pPr>
          </w:p>
        </w:tc>
      </w:tr>
    </w:tbl>
    <w:p w:rsidR="006B35A2" w:rsidRPr="00434C56" w:rsidRDefault="006B35A2" w:rsidP="006B35A2">
      <w:pPr>
        <w:spacing w:line="360" w:lineRule="auto"/>
        <w:rPr>
          <w:rFonts w:ascii="Arial" w:hAnsi="Arial"/>
          <w:b/>
          <w:sz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B35A2" w:rsidRPr="00EE4CD4" w:rsidTr="00970934">
        <w:tc>
          <w:tcPr>
            <w:tcW w:w="10080" w:type="dxa"/>
          </w:tcPr>
          <w:p w:rsidR="006B35A2" w:rsidRPr="00EE4CD4" w:rsidRDefault="006B35A2" w:rsidP="00970934">
            <w:pPr>
              <w:spacing w:line="360" w:lineRule="auto"/>
              <w:rPr>
                <w:rFonts w:ascii="Arial" w:hAnsi="Arial"/>
                <w:b/>
                <w:color w:val="1F497D"/>
                <w:szCs w:val="24"/>
              </w:rPr>
            </w:pPr>
            <w:r w:rsidRPr="00EE4CD4">
              <w:rPr>
                <w:rFonts w:ascii="Arial" w:hAnsi="Arial"/>
                <w:b/>
                <w:color w:val="1F497D"/>
                <w:szCs w:val="24"/>
              </w:rPr>
              <w:t xml:space="preserve">Students must attend every class, and complete online work using Canvas. </w:t>
            </w:r>
          </w:p>
          <w:p w:rsidR="006B35A2" w:rsidRDefault="006B35A2" w:rsidP="00970934">
            <w:pPr>
              <w:rPr>
                <w:rFonts w:ascii="Arial" w:hAnsi="Arial"/>
                <w:szCs w:val="24"/>
              </w:rPr>
            </w:pPr>
            <w:r w:rsidRPr="00EE4CD4">
              <w:rPr>
                <w:rFonts w:ascii="Arial" w:hAnsi="Arial"/>
                <w:b/>
                <w:szCs w:val="24"/>
              </w:rPr>
              <w:tab/>
            </w:r>
            <w:r>
              <w:rPr>
                <w:rFonts w:ascii="Arial" w:hAnsi="Arial"/>
                <w:szCs w:val="24"/>
              </w:rPr>
              <w:t>Days</w:t>
            </w:r>
            <w:r w:rsidRPr="00EE4CD4">
              <w:rPr>
                <w:rFonts w:ascii="Arial" w:hAnsi="Arial"/>
                <w:szCs w:val="24"/>
              </w:rPr>
              <w:t>:</w:t>
            </w:r>
            <w:r w:rsidRPr="00EE4CD4">
              <w:rPr>
                <w:rFonts w:ascii="Arial" w:hAnsi="Arial"/>
                <w:szCs w:val="24"/>
              </w:rPr>
              <w:tab/>
            </w:r>
            <w:r w:rsidRPr="00EE4CD4">
              <w:rPr>
                <w:rFonts w:ascii="Arial" w:hAnsi="Arial"/>
                <w:szCs w:val="24"/>
              </w:rPr>
              <w:tab/>
            </w:r>
            <w:r>
              <w:rPr>
                <w:rFonts w:ascii="Arial" w:hAnsi="Arial"/>
                <w:szCs w:val="24"/>
              </w:rPr>
              <w:t xml:space="preserve">          Tuesday /Thursday</w:t>
            </w:r>
          </w:p>
          <w:p w:rsidR="006B35A2" w:rsidRDefault="006B35A2" w:rsidP="00970934">
            <w:pPr>
              <w:rPr>
                <w:rFonts w:ascii="Arial" w:hAnsi="Arial"/>
                <w:szCs w:val="24"/>
              </w:rPr>
            </w:pPr>
            <w:r>
              <w:rPr>
                <w:rFonts w:ascii="Arial" w:hAnsi="Arial"/>
                <w:szCs w:val="24"/>
              </w:rPr>
              <w:t xml:space="preserve">           Dates:                     </w:t>
            </w:r>
            <w:r w:rsidR="005E4602">
              <w:rPr>
                <w:rFonts w:ascii="Arial" w:hAnsi="Arial"/>
                <w:szCs w:val="24"/>
              </w:rPr>
              <w:t xml:space="preserve"> September 23</w:t>
            </w:r>
            <w:r w:rsidR="003F15C1">
              <w:rPr>
                <w:rFonts w:ascii="Arial" w:hAnsi="Arial"/>
                <w:szCs w:val="24"/>
              </w:rPr>
              <w:t xml:space="preserve"> to December 9</w:t>
            </w:r>
          </w:p>
          <w:p w:rsidR="006B35A2" w:rsidRPr="00EE4CD4" w:rsidRDefault="006B35A2" w:rsidP="00970934">
            <w:pPr>
              <w:rPr>
                <w:rFonts w:ascii="Arial" w:hAnsi="Arial"/>
                <w:szCs w:val="24"/>
              </w:rPr>
            </w:pPr>
            <w:r>
              <w:rPr>
                <w:rFonts w:ascii="Arial" w:hAnsi="Arial"/>
                <w:szCs w:val="24"/>
              </w:rPr>
              <w:tab/>
              <w:t>Time:</w:t>
            </w:r>
            <w:r>
              <w:rPr>
                <w:rFonts w:ascii="Arial" w:hAnsi="Arial"/>
                <w:szCs w:val="24"/>
              </w:rPr>
              <w:tab/>
            </w:r>
            <w:r>
              <w:rPr>
                <w:rFonts w:ascii="Arial" w:hAnsi="Arial"/>
                <w:szCs w:val="24"/>
              </w:rPr>
              <w:tab/>
            </w:r>
            <w:r>
              <w:rPr>
                <w:rFonts w:ascii="Arial" w:hAnsi="Arial"/>
                <w:szCs w:val="24"/>
              </w:rPr>
              <w:tab/>
              <w:t>5:30pm to 7:20pm</w:t>
            </w:r>
          </w:p>
          <w:p w:rsidR="006B35A2" w:rsidRPr="00EE4CD4" w:rsidRDefault="006B35A2" w:rsidP="00970934">
            <w:pPr>
              <w:rPr>
                <w:rFonts w:ascii="Arial" w:hAnsi="Arial"/>
                <w:szCs w:val="24"/>
              </w:rPr>
            </w:pPr>
            <w:r w:rsidRPr="00EE4CD4">
              <w:rPr>
                <w:rFonts w:ascii="Arial" w:hAnsi="Arial"/>
                <w:szCs w:val="24"/>
              </w:rPr>
              <w:tab/>
              <w:t>Room:</w:t>
            </w:r>
            <w:r w:rsidRPr="00EE4CD4">
              <w:rPr>
                <w:rFonts w:ascii="Arial" w:hAnsi="Arial"/>
                <w:szCs w:val="24"/>
              </w:rPr>
              <w:tab/>
            </w:r>
            <w:r w:rsidRPr="00EE4CD4">
              <w:rPr>
                <w:rFonts w:ascii="Arial" w:hAnsi="Arial"/>
                <w:szCs w:val="24"/>
              </w:rPr>
              <w:tab/>
            </w:r>
            <w:r w:rsidRPr="00EE4CD4">
              <w:rPr>
                <w:rFonts w:ascii="Arial" w:hAnsi="Arial"/>
                <w:szCs w:val="24"/>
              </w:rPr>
              <w:tab/>
              <w:t>R101</w:t>
            </w:r>
          </w:p>
          <w:p w:rsidR="006B35A2" w:rsidRPr="00EE4CD4" w:rsidRDefault="006B35A2" w:rsidP="00970934">
            <w:pPr>
              <w:spacing w:line="360" w:lineRule="auto"/>
              <w:rPr>
                <w:rFonts w:ascii="Arial" w:hAnsi="Arial"/>
                <w:b/>
                <w:sz w:val="20"/>
              </w:rPr>
            </w:pPr>
          </w:p>
        </w:tc>
      </w:tr>
    </w:tbl>
    <w:p w:rsidR="006B35A2" w:rsidRPr="00EF78B7" w:rsidRDefault="006B35A2" w:rsidP="006B35A2">
      <w:pPr>
        <w:spacing w:line="360" w:lineRule="auto"/>
        <w:rPr>
          <w:rFonts w:ascii="Arial" w:hAnsi="Arial"/>
          <w:b/>
          <w:sz w:val="20"/>
          <w:u w:val="single"/>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B35A2" w:rsidRPr="00EE4CD4" w:rsidTr="00970934">
        <w:tc>
          <w:tcPr>
            <w:tcW w:w="10080" w:type="dxa"/>
          </w:tcPr>
          <w:p w:rsidR="006B35A2" w:rsidRPr="00EE4CD4" w:rsidRDefault="006B35A2" w:rsidP="00970934">
            <w:pPr>
              <w:rPr>
                <w:rFonts w:ascii="Arial" w:hAnsi="Arial" w:cs="Arial"/>
                <w:b/>
                <w:bCs/>
                <w:color w:val="1F497D"/>
                <w:szCs w:val="24"/>
              </w:rPr>
            </w:pPr>
            <w:r w:rsidRPr="00EE4CD4">
              <w:rPr>
                <w:rFonts w:ascii="Arial" w:hAnsi="Arial" w:cs="Arial"/>
                <w:b/>
                <w:bCs/>
                <w:color w:val="1F497D"/>
                <w:szCs w:val="24"/>
              </w:rPr>
              <w:t>In the Preparing for Work class, students will learn how to:</w:t>
            </w:r>
          </w:p>
          <w:p w:rsidR="006B35A2" w:rsidRPr="00EE4CD4" w:rsidRDefault="006B35A2" w:rsidP="00970934">
            <w:pPr>
              <w:rPr>
                <w:rFonts w:ascii="Arial" w:hAnsi="Arial" w:cs="Arial"/>
                <w:b/>
                <w:bCs/>
                <w:szCs w:val="24"/>
              </w:rPr>
            </w:pPr>
          </w:p>
          <w:p w:rsidR="006B35A2" w:rsidRPr="00EE4CD4" w:rsidRDefault="006B35A2" w:rsidP="006B35A2">
            <w:pPr>
              <w:numPr>
                <w:ilvl w:val="0"/>
                <w:numId w:val="2"/>
              </w:numPr>
              <w:rPr>
                <w:rFonts w:ascii="Arial" w:hAnsi="Arial" w:cs="Arial"/>
                <w:szCs w:val="24"/>
              </w:rPr>
            </w:pPr>
            <w:r w:rsidRPr="00EE4CD4">
              <w:rPr>
                <w:rFonts w:ascii="Arial" w:hAnsi="Arial" w:cs="Arial"/>
                <w:szCs w:val="24"/>
              </w:rPr>
              <w:t>Write a resume</w:t>
            </w:r>
          </w:p>
          <w:p w:rsidR="006B35A2" w:rsidRPr="00EE4CD4" w:rsidRDefault="006B35A2" w:rsidP="006B35A2">
            <w:pPr>
              <w:numPr>
                <w:ilvl w:val="0"/>
                <w:numId w:val="2"/>
              </w:numPr>
              <w:rPr>
                <w:rFonts w:ascii="Arial" w:hAnsi="Arial" w:cs="Arial"/>
                <w:szCs w:val="24"/>
              </w:rPr>
            </w:pPr>
            <w:r w:rsidRPr="00EE4CD4">
              <w:rPr>
                <w:rFonts w:ascii="Arial" w:hAnsi="Arial" w:cs="Arial"/>
                <w:szCs w:val="24"/>
              </w:rPr>
              <w:t>Complete an application form</w:t>
            </w:r>
          </w:p>
          <w:p w:rsidR="006B35A2" w:rsidRPr="00EE4CD4" w:rsidRDefault="006B35A2" w:rsidP="006B35A2">
            <w:pPr>
              <w:numPr>
                <w:ilvl w:val="0"/>
                <w:numId w:val="2"/>
              </w:numPr>
              <w:rPr>
                <w:rFonts w:ascii="Arial" w:hAnsi="Arial" w:cs="Arial"/>
                <w:szCs w:val="24"/>
              </w:rPr>
            </w:pPr>
            <w:r w:rsidRPr="00EE4CD4">
              <w:rPr>
                <w:rFonts w:ascii="Arial" w:hAnsi="Arial" w:cs="Arial"/>
                <w:szCs w:val="24"/>
              </w:rPr>
              <w:t>Prepare for interviews</w:t>
            </w:r>
          </w:p>
          <w:p w:rsidR="006B35A2" w:rsidRPr="00EE4CD4" w:rsidRDefault="006B35A2" w:rsidP="006B35A2">
            <w:pPr>
              <w:numPr>
                <w:ilvl w:val="0"/>
                <w:numId w:val="2"/>
              </w:numPr>
              <w:rPr>
                <w:rFonts w:ascii="Arial" w:hAnsi="Arial" w:cs="Arial"/>
                <w:szCs w:val="24"/>
              </w:rPr>
            </w:pPr>
            <w:r w:rsidRPr="00EE4CD4">
              <w:rPr>
                <w:rFonts w:ascii="Arial" w:hAnsi="Arial" w:cs="Arial"/>
                <w:szCs w:val="24"/>
              </w:rPr>
              <w:t>Answer questions with confidence</w:t>
            </w:r>
          </w:p>
          <w:p w:rsidR="006B35A2" w:rsidRPr="00EE4CD4" w:rsidRDefault="006B35A2" w:rsidP="006B35A2">
            <w:pPr>
              <w:numPr>
                <w:ilvl w:val="0"/>
                <w:numId w:val="2"/>
              </w:numPr>
              <w:rPr>
                <w:rFonts w:ascii="Arial" w:hAnsi="Arial" w:cs="Arial"/>
                <w:szCs w:val="24"/>
              </w:rPr>
            </w:pPr>
            <w:r w:rsidRPr="00EE4CD4">
              <w:rPr>
                <w:rFonts w:ascii="Arial" w:hAnsi="Arial" w:cs="Arial"/>
                <w:szCs w:val="24"/>
              </w:rPr>
              <w:t>Sell yourself to the interviewer</w:t>
            </w:r>
          </w:p>
          <w:p w:rsidR="006B35A2" w:rsidRPr="00EE4CD4" w:rsidRDefault="006B35A2" w:rsidP="006B35A2">
            <w:pPr>
              <w:numPr>
                <w:ilvl w:val="0"/>
                <w:numId w:val="2"/>
              </w:numPr>
              <w:rPr>
                <w:rFonts w:ascii="Arial" w:hAnsi="Arial" w:cs="Arial"/>
                <w:szCs w:val="24"/>
              </w:rPr>
            </w:pPr>
            <w:r w:rsidRPr="00EE4CD4">
              <w:rPr>
                <w:rFonts w:ascii="Arial" w:hAnsi="Arial" w:cs="Arial"/>
                <w:szCs w:val="24"/>
              </w:rPr>
              <w:t xml:space="preserve">Find a job in the U.S. </w:t>
            </w:r>
          </w:p>
          <w:p w:rsidR="006B35A2" w:rsidRPr="00EE4CD4" w:rsidRDefault="006B35A2" w:rsidP="00970934">
            <w:pPr>
              <w:rPr>
                <w:rFonts w:ascii="Arial" w:hAnsi="Arial" w:cs="Arial"/>
                <w:szCs w:val="24"/>
              </w:rPr>
            </w:pPr>
          </w:p>
          <w:p w:rsidR="006B35A2" w:rsidRPr="00EE4CD4" w:rsidRDefault="006B35A2" w:rsidP="00970934">
            <w:pPr>
              <w:rPr>
                <w:rFonts w:ascii="Arial" w:hAnsi="Arial" w:cs="Arial"/>
                <w:b/>
                <w:color w:val="1F497D"/>
                <w:szCs w:val="24"/>
              </w:rPr>
            </w:pPr>
            <w:r w:rsidRPr="00EE4CD4">
              <w:rPr>
                <w:rFonts w:ascii="Arial" w:hAnsi="Arial" w:cs="Arial"/>
                <w:b/>
                <w:color w:val="1F497D"/>
                <w:szCs w:val="24"/>
              </w:rPr>
              <w:t xml:space="preserve">Successful students complete all homework and one online assignment every week. </w:t>
            </w:r>
          </w:p>
          <w:p w:rsidR="006B35A2" w:rsidRPr="00EE4CD4" w:rsidRDefault="006B35A2" w:rsidP="00970934">
            <w:pPr>
              <w:rPr>
                <w:rFonts w:ascii="Arial" w:hAnsi="Arial" w:cs="Arial"/>
                <w:b/>
                <w:bCs/>
                <w:sz w:val="20"/>
              </w:rPr>
            </w:pPr>
          </w:p>
        </w:tc>
      </w:tr>
    </w:tbl>
    <w:p w:rsidR="006B35A2" w:rsidRDefault="006B35A2" w:rsidP="006B35A2">
      <w:pPr>
        <w:rPr>
          <w:rFonts w:ascii="Arial" w:hAnsi="Arial" w:cs="Arial"/>
          <w:b/>
          <w:bCs/>
          <w:sz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B35A2" w:rsidRPr="00EE4CD4" w:rsidTr="00970934">
        <w:tc>
          <w:tcPr>
            <w:tcW w:w="10080" w:type="dxa"/>
          </w:tcPr>
          <w:p w:rsidR="006B35A2" w:rsidRPr="00EE4CD4" w:rsidRDefault="006B35A2" w:rsidP="00970934">
            <w:pPr>
              <w:rPr>
                <w:rFonts w:ascii="Arial" w:hAnsi="Arial" w:cs="Arial"/>
                <w:b/>
                <w:bCs/>
                <w:szCs w:val="24"/>
              </w:rPr>
            </w:pPr>
          </w:p>
          <w:p w:rsidR="006B35A2" w:rsidRPr="005E2445" w:rsidRDefault="006B35A2" w:rsidP="00970934">
            <w:pPr>
              <w:rPr>
                <w:rFonts w:ascii="Arial" w:hAnsi="Arial" w:cs="Arial"/>
                <w:bCs/>
                <w:szCs w:val="24"/>
              </w:rPr>
            </w:pPr>
            <w:r w:rsidRPr="00EE4CD4">
              <w:rPr>
                <w:rFonts w:ascii="Arial" w:hAnsi="Arial" w:cs="Arial"/>
                <w:b/>
                <w:bCs/>
                <w:color w:val="1F497D"/>
                <w:szCs w:val="24"/>
              </w:rPr>
              <w:t>Class Book</w:t>
            </w:r>
            <w:r w:rsidR="005E2445">
              <w:rPr>
                <w:rFonts w:ascii="Arial" w:hAnsi="Arial" w:cs="Arial"/>
                <w:b/>
                <w:bCs/>
                <w:color w:val="1F497D"/>
                <w:szCs w:val="24"/>
              </w:rPr>
              <w:t xml:space="preserve"> Required</w:t>
            </w:r>
            <w:r w:rsidRPr="00EE4CD4">
              <w:rPr>
                <w:rFonts w:ascii="Arial" w:hAnsi="Arial" w:cs="Arial"/>
                <w:b/>
                <w:bCs/>
                <w:color w:val="1F497D"/>
                <w:szCs w:val="24"/>
              </w:rPr>
              <w:t>:</w:t>
            </w:r>
            <w:r w:rsidR="005E2445">
              <w:rPr>
                <w:rFonts w:ascii="Arial" w:hAnsi="Arial" w:cs="Arial"/>
                <w:b/>
                <w:bCs/>
                <w:szCs w:val="24"/>
              </w:rPr>
              <w:t xml:space="preserve"> Getting the Job You Really Want </w:t>
            </w:r>
            <w:r w:rsidR="005E2445" w:rsidRPr="005E2445">
              <w:rPr>
                <w:rFonts w:ascii="Arial" w:hAnsi="Arial" w:cs="Arial"/>
                <w:bCs/>
                <w:szCs w:val="24"/>
              </w:rPr>
              <w:t>by Michael Farr, JIST Publishing</w:t>
            </w:r>
          </w:p>
          <w:p w:rsidR="005E2445" w:rsidRDefault="005E2445" w:rsidP="00970934">
            <w:pPr>
              <w:rPr>
                <w:rFonts w:ascii="Arial" w:hAnsi="Arial" w:cs="Arial"/>
                <w:b/>
                <w:bCs/>
                <w:szCs w:val="24"/>
              </w:rPr>
            </w:pPr>
            <w:r>
              <w:rPr>
                <w:rFonts w:ascii="Arial" w:hAnsi="Arial" w:cs="Arial"/>
                <w:b/>
                <w:bCs/>
                <w:szCs w:val="24"/>
              </w:rPr>
              <w:t xml:space="preserve">ISBN: </w:t>
            </w:r>
            <w:r>
              <w:rPr>
                <w:rFonts w:ascii="Arial" w:hAnsi="Arial" w:cs="Arial"/>
                <w:noProof/>
              </w:rPr>
              <w:t>9781593578329</w:t>
            </w:r>
          </w:p>
          <w:p w:rsidR="005E2445" w:rsidRPr="00EE4CD4" w:rsidRDefault="005E2445" w:rsidP="00970934">
            <w:pPr>
              <w:rPr>
                <w:rFonts w:ascii="Arial" w:hAnsi="Arial" w:cs="Arial"/>
                <w:b/>
                <w:bCs/>
                <w:szCs w:val="24"/>
              </w:rPr>
            </w:pPr>
          </w:p>
          <w:p w:rsidR="006B35A2" w:rsidRDefault="005E2445" w:rsidP="005E2445">
            <w:pPr>
              <w:rPr>
                <w:rFonts w:ascii="Arial" w:hAnsi="Arial" w:cs="Arial"/>
                <w:bCs/>
                <w:szCs w:val="24"/>
              </w:rPr>
            </w:pPr>
            <w:r>
              <w:rPr>
                <w:rFonts w:ascii="Arial" w:hAnsi="Arial" w:cs="Arial"/>
                <w:bCs/>
                <w:szCs w:val="24"/>
              </w:rPr>
              <w:t xml:space="preserve">The book is $33.30 </w:t>
            </w:r>
            <w:r w:rsidR="006B35A2" w:rsidRPr="00EE4CD4">
              <w:rPr>
                <w:rFonts w:ascii="Arial" w:hAnsi="Arial" w:cs="Arial"/>
                <w:bCs/>
                <w:szCs w:val="24"/>
              </w:rPr>
              <w:t xml:space="preserve">at the BC bookstore, building B. Take this information to the bookstore. </w:t>
            </w:r>
            <w:r w:rsidR="006B35A2" w:rsidRPr="005E2445">
              <w:rPr>
                <w:rFonts w:ascii="Arial" w:hAnsi="Arial" w:cs="Arial"/>
                <w:b/>
                <w:bCs/>
                <w:szCs w:val="24"/>
              </w:rPr>
              <w:t>Ask to speak to the manager, Anthony Wellnitz if you have any problems buying the book.</w:t>
            </w:r>
            <w:r w:rsidR="006B35A2" w:rsidRPr="00EE4CD4">
              <w:rPr>
                <w:rFonts w:ascii="Arial" w:hAnsi="Arial" w:cs="Arial"/>
                <w:bCs/>
                <w:szCs w:val="24"/>
              </w:rPr>
              <w:t xml:space="preserve"> You may also buy the book online</w:t>
            </w:r>
            <w:r>
              <w:rPr>
                <w:rFonts w:ascii="Arial" w:hAnsi="Arial" w:cs="Arial"/>
                <w:bCs/>
                <w:szCs w:val="24"/>
              </w:rPr>
              <w:t xml:space="preserve"> at </w:t>
            </w:r>
            <w:hyperlink r:id="rId6" w:history="1">
              <w:r w:rsidRPr="00B55CEB">
                <w:rPr>
                  <w:rStyle w:val="Hyperlink"/>
                  <w:rFonts w:ascii="Arial" w:hAnsi="Arial" w:cs="Arial"/>
                  <w:bCs/>
                  <w:szCs w:val="24"/>
                </w:rPr>
                <w:t>www.jist.com</w:t>
              </w:r>
            </w:hyperlink>
            <w:r>
              <w:rPr>
                <w:rFonts w:ascii="Arial" w:hAnsi="Arial" w:cs="Arial"/>
                <w:bCs/>
                <w:szCs w:val="24"/>
              </w:rPr>
              <w:t xml:space="preserve"> or another site </w:t>
            </w:r>
            <w:r>
              <w:rPr>
                <w:rFonts w:ascii="Arial" w:hAnsi="Arial" w:cs="Arial"/>
                <w:bCs/>
                <w:szCs w:val="24"/>
              </w:rPr>
              <w:lastRenderedPageBreak/>
              <w:t xml:space="preserve">like Amazon, or Barnes &amp; Nobel. It may be available in the library at BC / KCLS.org in the future. </w:t>
            </w:r>
          </w:p>
          <w:p w:rsidR="005E2445" w:rsidRPr="00EE4CD4" w:rsidRDefault="005E2445" w:rsidP="005E2445">
            <w:pPr>
              <w:rPr>
                <w:rFonts w:ascii="Arial" w:hAnsi="Arial" w:cs="Arial"/>
                <w:b/>
                <w:bCs/>
                <w:sz w:val="20"/>
              </w:rPr>
            </w:pPr>
          </w:p>
        </w:tc>
      </w:tr>
    </w:tbl>
    <w:p w:rsidR="006B35A2" w:rsidRDefault="006B35A2" w:rsidP="006B35A2">
      <w:pPr>
        <w:ind w:left="360"/>
        <w:rPr>
          <w:rFonts w:ascii="Arial" w:hAnsi="Arial" w:cs="Arial"/>
          <w:sz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B35A2" w:rsidRPr="00EE4CD4" w:rsidTr="00970934">
        <w:tc>
          <w:tcPr>
            <w:tcW w:w="10080" w:type="dxa"/>
          </w:tcPr>
          <w:p w:rsidR="006B35A2" w:rsidRPr="00EE4CD4" w:rsidRDefault="006B35A2" w:rsidP="00970934">
            <w:pPr>
              <w:rPr>
                <w:rFonts w:ascii="Arial" w:hAnsi="Arial" w:cs="Arial"/>
                <w:sz w:val="20"/>
              </w:rPr>
            </w:pPr>
          </w:p>
          <w:p w:rsidR="006B35A2" w:rsidRPr="00EE4CD4" w:rsidRDefault="006B35A2" w:rsidP="00970934">
            <w:pPr>
              <w:rPr>
                <w:rFonts w:ascii="Arial" w:hAnsi="Arial" w:cs="Arial"/>
                <w:b/>
                <w:color w:val="1F497D"/>
                <w:szCs w:val="24"/>
              </w:rPr>
            </w:pPr>
            <w:r w:rsidRPr="00EE4CD4">
              <w:rPr>
                <w:rFonts w:ascii="Arial" w:hAnsi="Arial" w:cs="Arial"/>
                <w:b/>
                <w:color w:val="1F497D"/>
                <w:szCs w:val="24"/>
              </w:rPr>
              <w:t>More tips for successful learning:</w:t>
            </w:r>
          </w:p>
          <w:p w:rsidR="006B35A2" w:rsidRPr="00EE4CD4" w:rsidRDefault="006B35A2" w:rsidP="00970934">
            <w:pPr>
              <w:ind w:left="360"/>
              <w:rPr>
                <w:rFonts w:ascii="Arial" w:hAnsi="Arial" w:cs="Arial"/>
                <w:szCs w:val="24"/>
              </w:rPr>
            </w:pPr>
          </w:p>
          <w:p w:rsidR="006B35A2" w:rsidRPr="00EE4CD4" w:rsidRDefault="006B35A2" w:rsidP="006B35A2">
            <w:pPr>
              <w:numPr>
                <w:ilvl w:val="0"/>
                <w:numId w:val="1"/>
              </w:numPr>
              <w:rPr>
                <w:rFonts w:ascii="Arial" w:hAnsi="Arial" w:cs="Arial"/>
                <w:szCs w:val="24"/>
              </w:rPr>
            </w:pPr>
            <w:r w:rsidRPr="00EE4CD4">
              <w:rPr>
                <w:rFonts w:ascii="Arial" w:hAnsi="Arial" w:cs="Arial"/>
                <w:szCs w:val="24"/>
              </w:rPr>
              <w:t>Turn off phones and pagers in class.</w:t>
            </w:r>
          </w:p>
          <w:p w:rsidR="006B35A2" w:rsidRPr="00EE4CD4" w:rsidRDefault="006B35A2" w:rsidP="006B35A2">
            <w:pPr>
              <w:numPr>
                <w:ilvl w:val="0"/>
                <w:numId w:val="1"/>
              </w:numPr>
              <w:rPr>
                <w:rFonts w:ascii="Arial" w:hAnsi="Arial" w:cs="Arial"/>
                <w:szCs w:val="24"/>
              </w:rPr>
            </w:pPr>
            <w:r w:rsidRPr="00EE4CD4">
              <w:rPr>
                <w:rFonts w:ascii="Arial" w:hAnsi="Arial" w:cs="Arial"/>
                <w:szCs w:val="24"/>
              </w:rPr>
              <w:t xml:space="preserve">Listen when the instructor is speaking. </w:t>
            </w:r>
          </w:p>
          <w:p w:rsidR="006B35A2" w:rsidRPr="00EE4CD4" w:rsidRDefault="006B35A2" w:rsidP="006B35A2">
            <w:pPr>
              <w:numPr>
                <w:ilvl w:val="0"/>
                <w:numId w:val="1"/>
              </w:numPr>
              <w:rPr>
                <w:rFonts w:ascii="Arial" w:hAnsi="Arial" w:cs="Arial"/>
                <w:szCs w:val="24"/>
              </w:rPr>
            </w:pPr>
            <w:r w:rsidRPr="00EE4CD4">
              <w:rPr>
                <w:rFonts w:ascii="Arial" w:hAnsi="Arial" w:cs="Arial"/>
                <w:szCs w:val="24"/>
              </w:rPr>
              <w:t>Take notes, read the handouts and the class book.</w:t>
            </w:r>
          </w:p>
          <w:p w:rsidR="006B35A2" w:rsidRPr="00EE4CD4" w:rsidRDefault="006B35A2" w:rsidP="006B35A2">
            <w:pPr>
              <w:numPr>
                <w:ilvl w:val="0"/>
                <w:numId w:val="1"/>
              </w:numPr>
              <w:rPr>
                <w:rFonts w:ascii="Arial" w:hAnsi="Arial" w:cs="Arial"/>
                <w:szCs w:val="24"/>
              </w:rPr>
            </w:pPr>
            <w:r w:rsidRPr="00EE4CD4">
              <w:rPr>
                <w:rFonts w:ascii="Arial" w:hAnsi="Arial" w:cs="Arial"/>
                <w:szCs w:val="24"/>
              </w:rPr>
              <w:t xml:space="preserve">Open a BC account and log on to Canvas. You will find homework and online assignments. </w:t>
            </w:r>
          </w:p>
          <w:p w:rsidR="006B35A2" w:rsidRPr="00EE4CD4" w:rsidRDefault="006B35A2" w:rsidP="006B35A2">
            <w:pPr>
              <w:numPr>
                <w:ilvl w:val="0"/>
                <w:numId w:val="1"/>
              </w:numPr>
              <w:rPr>
                <w:rFonts w:ascii="Arial" w:hAnsi="Arial" w:cs="Arial"/>
                <w:szCs w:val="24"/>
              </w:rPr>
            </w:pPr>
            <w:r w:rsidRPr="00EE4CD4">
              <w:rPr>
                <w:rFonts w:ascii="Arial" w:hAnsi="Arial" w:cs="Arial"/>
                <w:szCs w:val="24"/>
              </w:rPr>
              <w:t>Check Canvas and your email before class, and once or twice a week.</w:t>
            </w:r>
          </w:p>
          <w:p w:rsidR="006B35A2" w:rsidRPr="00EE4CD4" w:rsidRDefault="006B35A2" w:rsidP="006B35A2">
            <w:pPr>
              <w:numPr>
                <w:ilvl w:val="0"/>
                <w:numId w:val="1"/>
              </w:numPr>
              <w:rPr>
                <w:rFonts w:ascii="Arial" w:hAnsi="Arial" w:cs="Arial"/>
                <w:szCs w:val="24"/>
              </w:rPr>
            </w:pPr>
            <w:r w:rsidRPr="00EE4CD4">
              <w:rPr>
                <w:rFonts w:ascii="Arial" w:hAnsi="Arial" w:cs="Arial"/>
                <w:szCs w:val="24"/>
              </w:rPr>
              <w:t>Ask questions if you do not understand.</w:t>
            </w:r>
          </w:p>
          <w:p w:rsidR="006B35A2" w:rsidRPr="00EE4CD4" w:rsidRDefault="006B35A2" w:rsidP="006B35A2">
            <w:pPr>
              <w:numPr>
                <w:ilvl w:val="0"/>
                <w:numId w:val="1"/>
              </w:numPr>
              <w:rPr>
                <w:rFonts w:ascii="Arial" w:hAnsi="Arial" w:cs="Arial"/>
                <w:szCs w:val="24"/>
              </w:rPr>
            </w:pPr>
            <w:r w:rsidRPr="00EE4CD4">
              <w:rPr>
                <w:rFonts w:ascii="Arial" w:hAnsi="Arial" w:cs="Arial"/>
                <w:szCs w:val="24"/>
              </w:rPr>
              <w:t xml:space="preserve">Do the homework!  It will help you!  </w:t>
            </w:r>
          </w:p>
          <w:p w:rsidR="006B35A2" w:rsidRPr="00177BDB" w:rsidRDefault="006B35A2" w:rsidP="006B35A2">
            <w:pPr>
              <w:numPr>
                <w:ilvl w:val="0"/>
                <w:numId w:val="1"/>
              </w:numPr>
              <w:rPr>
                <w:rFonts w:ascii="Arial" w:hAnsi="Arial" w:cs="Arial"/>
                <w:szCs w:val="24"/>
              </w:rPr>
            </w:pPr>
            <w:r w:rsidRPr="00177BDB">
              <w:rPr>
                <w:rFonts w:ascii="Arial" w:hAnsi="Arial" w:cs="Arial"/>
                <w:szCs w:val="24"/>
              </w:rPr>
              <w:t>Meet new people and have fun!</w:t>
            </w:r>
          </w:p>
          <w:p w:rsidR="006B35A2" w:rsidRPr="00177BDB" w:rsidRDefault="006B35A2" w:rsidP="00970934">
            <w:pPr>
              <w:ind w:left="1080"/>
              <w:rPr>
                <w:rFonts w:ascii="Arial" w:hAnsi="Arial" w:cs="Arial"/>
                <w:sz w:val="20"/>
              </w:rPr>
            </w:pPr>
          </w:p>
          <w:p w:rsidR="006B35A2" w:rsidRDefault="006B35A2" w:rsidP="00970934">
            <w:pPr>
              <w:rPr>
                <w:rFonts w:ascii="Arial" w:hAnsi="Arial" w:cs="Arial"/>
                <w:sz w:val="20"/>
              </w:rPr>
            </w:pPr>
          </w:p>
          <w:p w:rsidR="006B35A2" w:rsidRPr="00EE4CD4" w:rsidRDefault="006B35A2" w:rsidP="00970934">
            <w:pPr>
              <w:rPr>
                <w:rFonts w:ascii="Arial" w:hAnsi="Arial" w:cs="Arial"/>
                <w:sz w:val="20"/>
              </w:rPr>
            </w:pPr>
          </w:p>
          <w:p w:rsidR="006B35A2" w:rsidRPr="00EE4CD4" w:rsidRDefault="006B35A2" w:rsidP="00970934">
            <w:pPr>
              <w:rPr>
                <w:rFonts w:ascii="Arial" w:hAnsi="Arial" w:cs="Arial"/>
                <w:sz w:val="20"/>
              </w:rPr>
            </w:pPr>
          </w:p>
          <w:p w:rsidR="006B35A2" w:rsidRPr="00EE4CD4" w:rsidRDefault="006B35A2" w:rsidP="00970934">
            <w:pPr>
              <w:rPr>
                <w:rFonts w:ascii="Arial" w:hAnsi="Arial" w:cs="Arial"/>
                <w:sz w:val="20"/>
              </w:rPr>
            </w:pPr>
          </w:p>
        </w:tc>
      </w:tr>
      <w:tr w:rsidR="006B35A2" w:rsidRPr="00EE4CD4" w:rsidTr="00970934">
        <w:tc>
          <w:tcPr>
            <w:tcW w:w="10080" w:type="dxa"/>
          </w:tcPr>
          <w:p w:rsidR="006B35A2" w:rsidRPr="00EE4CD4" w:rsidRDefault="006B35A2" w:rsidP="00970934">
            <w:pPr>
              <w:spacing w:line="360" w:lineRule="auto"/>
              <w:ind w:right="-180"/>
              <w:rPr>
                <w:rFonts w:ascii="Arial" w:hAnsi="Arial" w:cs="Arial"/>
                <w:b/>
                <w:color w:val="1F497D"/>
                <w:szCs w:val="24"/>
              </w:rPr>
            </w:pPr>
            <w:r w:rsidRPr="00EE4CD4">
              <w:rPr>
                <w:rFonts w:ascii="Arial" w:hAnsi="Arial" w:cs="Arial"/>
                <w:b/>
                <w:color w:val="1F497D"/>
                <w:szCs w:val="24"/>
              </w:rPr>
              <w:t>Attendance</w:t>
            </w:r>
          </w:p>
          <w:p w:rsidR="006B35A2" w:rsidRPr="00EE4CD4" w:rsidRDefault="006B35A2" w:rsidP="00970934">
            <w:pPr>
              <w:pStyle w:val="BodyText"/>
              <w:ind w:left="720"/>
              <w:rPr>
                <w:rFonts w:ascii="Arial" w:hAnsi="Arial" w:cs="Arial"/>
                <w:sz w:val="24"/>
                <w:szCs w:val="24"/>
              </w:rPr>
            </w:pPr>
            <w:r w:rsidRPr="00EE4CD4">
              <w:rPr>
                <w:rFonts w:ascii="Arial" w:hAnsi="Arial" w:cs="Arial"/>
                <w:sz w:val="24"/>
                <w:szCs w:val="24"/>
              </w:rPr>
              <w:t>Attendance is very important for your progress.  You must attend every class and complete the online part of the class.  If you miss 20% of the total class time (2 classes) without a reasonable excuse, you will NOT receive a certificate of completion.</w:t>
            </w:r>
          </w:p>
          <w:p w:rsidR="006B35A2" w:rsidRPr="00EE4CD4" w:rsidRDefault="006B35A2" w:rsidP="00970934">
            <w:pPr>
              <w:pStyle w:val="BodyText"/>
              <w:ind w:left="720"/>
              <w:rPr>
                <w:rFonts w:ascii="Arial" w:hAnsi="Arial" w:cs="Arial"/>
                <w:sz w:val="24"/>
                <w:szCs w:val="24"/>
              </w:rPr>
            </w:pPr>
          </w:p>
          <w:p w:rsidR="006B35A2" w:rsidRPr="00EE4CD4" w:rsidRDefault="006B35A2" w:rsidP="00970934">
            <w:pPr>
              <w:pStyle w:val="BodyText"/>
              <w:ind w:left="720"/>
              <w:rPr>
                <w:rFonts w:ascii="Arial" w:hAnsi="Arial" w:cs="Arial"/>
                <w:b/>
                <w:bCs/>
                <w:i/>
                <w:iCs/>
                <w:sz w:val="24"/>
                <w:szCs w:val="24"/>
              </w:rPr>
            </w:pPr>
            <w:r w:rsidRPr="00EE4CD4">
              <w:rPr>
                <w:rFonts w:ascii="Arial" w:hAnsi="Arial" w:cs="Arial"/>
                <w:b/>
                <w:bCs/>
                <w:i/>
                <w:iCs/>
                <w:sz w:val="24"/>
                <w:szCs w:val="24"/>
              </w:rPr>
              <w:t>Important: If you are going to be absent, please call or send your instructor an e-mail.</w:t>
            </w:r>
          </w:p>
          <w:p w:rsidR="006B35A2" w:rsidRPr="00EE4CD4" w:rsidRDefault="006B35A2" w:rsidP="00970934">
            <w:pPr>
              <w:spacing w:line="360" w:lineRule="auto"/>
              <w:ind w:right="-180"/>
              <w:rPr>
                <w:rFonts w:ascii="Arial" w:hAnsi="Arial" w:cs="Arial"/>
                <w:b/>
                <w:szCs w:val="24"/>
              </w:rPr>
            </w:pPr>
          </w:p>
        </w:tc>
      </w:tr>
    </w:tbl>
    <w:p w:rsidR="006B35A2" w:rsidRPr="002F1708" w:rsidRDefault="006B35A2" w:rsidP="006B35A2">
      <w:pPr>
        <w:pStyle w:val="BodyText"/>
        <w:rPr>
          <w:rFonts w:ascii="Arial" w:hAnsi="Arial" w:cs="Arial"/>
          <w:sz w:val="24"/>
          <w:szCs w:val="24"/>
        </w:rPr>
      </w:pPr>
    </w:p>
    <w:p w:rsidR="006B35A2" w:rsidRPr="002F1708" w:rsidRDefault="006B35A2" w:rsidP="006B35A2">
      <w:pPr>
        <w:ind w:left="360"/>
        <w:rPr>
          <w:rFonts w:ascii="Arial" w:hAnsi="Arial" w:cs="Arial"/>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B35A2" w:rsidRPr="00EE4CD4" w:rsidTr="00970934">
        <w:tc>
          <w:tcPr>
            <w:tcW w:w="10080" w:type="dxa"/>
          </w:tcPr>
          <w:p w:rsidR="006B35A2" w:rsidRPr="00EE4CD4" w:rsidRDefault="006B35A2" w:rsidP="00970934">
            <w:pPr>
              <w:spacing w:line="360" w:lineRule="auto"/>
              <w:rPr>
                <w:rFonts w:ascii="Arial" w:hAnsi="Arial" w:cs="Arial"/>
                <w:color w:val="1F497D"/>
                <w:szCs w:val="24"/>
              </w:rPr>
            </w:pPr>
            <w:r w:rsidRPr="00EE4CD4">
              <w:rPr>
                <w:rFonts w:ascii="Arial" w:hAnsi="Arial" w:cs="Arial"/>
                <w:b/>
                <w:color w:val="1F497D"/>
                <w:szCs w:val="24"/>
              </w:rPr>
              <w:t>Grading</w:t>
            </w:r>
          </w:p>
          <w:p w:rsidR="006B35A2" w:rsidRPr="00EE4CD4" w:rsidRDefault="006B35A2" w:rsidP="00970934">
            <w:pPr>
              <w:ind w:left="720"/>
              <w:rPr>
                <w:rFonts w:ascii="Arial" w:hAnsi="Arial" w:cs="Arial"/>
                <w:szCs w:val="24"/>
              </w:rPr>
            </w:pPr>
            <w:r w:rsidRPr="00EE4CD4">
              <w:rPr>
                <w:rFonts w:ascii="Arial" w:hAnsi="Arial" w:cs="Arial"/>
                <w:szCs w:val="24"/>
              </w:rPr>
              <w:t>On some of your tests and on your homework, you will see these numbers:</w:t>
            </w:r>
          </w:p>
          <w:p w:rsidR="006B35A2" w:rsidRPr="00EE4CD4" w:rsidRDefault="006B35A2" w:rsidP="00970934">
            <w:pPr>
              <w:ind w:left="720"/>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0"/>
            </w:tblGrid>
            <w:tr w:rsidR="006B35A2" w:rsidRPr="002F1708" w:rsidTr="00970934">
              <w:trPr>
                <w:trHeight w:val="360"/>
                <w:jc w:val="center"/>
              </w:trPr>
              <w:tc>
                <w:tcPr>
                  <w:tcW w:w="3600" w:type="dxa"/>
                  <w:vAlign w:val="center"/>
                </w:tcPr>
                <w:p w:rsidR="006B35A2" w:rsidRPr="002F1708" w:rsidRDefault="006B35A2" w:rsidP="00970934">
                  <w:pPr>
                    <w:rPr>
                      <w:rFonts w:ascii="Arial" w:hAnsi="Arial" w:cs="Arial"/>
                      <w:szCs w:val="24"/>
                    </w:rPr>
                  </w:pPr>
                  <w:r w:rsidRPr="002F1708">
                    <w:rPr>
                      <w:rFonts w:ascii="Arial" w:hAnsi="Arial" w:cs="Arial"/>
                      <w:b/>
                      <w:szCs w:val="24"/>
                    </w:rPr>
                    <w:t>4</w:t>
                  </w:r>
                  <w:r w:rsidRPr="002F1708">
                    <w:rPr>
                      <w:rFonts w:ascii="Arial" w:hAnsi="Arial" w:cs="Arial"/>
                      <w:szCs w:val="24"/>
                    </w:rPr>
                    <w:t xml:space="preserve"> or </w:t>
                  </w:r>
                  <w:r w:rsidRPr="002F1708">
                    <w:rPr>
                      <w:rFonts w:ascii="Arial" w:hAnsi="Arial" w:cs="Arial"/>
                      <w:szCs w:val="24"/>
                    </w:rPr>
                    <w:sym w:font="Wingdings 2" w:char="F0C9"/>
                  </w:r>
                </w:p>
              </w:tc>
              <w:tc>
                <w:tcPr>
                  <w:tcW w:w="3600" w:type="dxa"/>
                  <w:vAlign w:val="center"/>
                </w:tcPr>
                <w:p w:rsidR="006B35A2" w:rsidRPr="002F1708" w:rsidRDefault="006B35A2" w:rsidP="00970934">
                  <w:pPr>
                    <w:rPr>
                      <w:rFonts w:ascii="Arial" w:hAnsi="Arial" w:cs="Arial"/>
                      <w:szCs w:val="24"/>
                    </w:rPr>
                  </w:pPr>
                  <w:r w:rsidRPr="002F1708">
                    <w:rPr>
                      <w:rFonts w:ascii="Arial" w:hAnsi="Arial" w:cs="Arial"/>
                      <w:szCs w:val="24"/>
                    </w:rPr>
                    <w:t>Excellent</w:t>
                  </w:r>
                </w:p>
              </w:tc>
            </w:tr>
            <w:tr w:rsidR="006B35A2" w:rsidRPr="002F1708" w:rsidTr="00970934">
              <w:trPr>
                <w:trHeight w:val="360"/>
                <w:jc w:val="center"/>
              </w:trPr>
              <w:tc>
                <w:tcPr>
                  <w:tcW w:w="3600" w:type="dxa"/>
                  <w:vAlign w:val="center"/>
                </w:tcPr>
                <w:p w:rsidR="006B35A2" w:rsidRPr="002F1708" w:rsidRDefault="006B35A2" w:rsidP="00970934">
                  <w:pPr>
                    <w:rPr>
                      <w:rFonts w:ascii="Arial" w:hAnsi="Arial" w:cs="Arial"/>
                      <w:szCs w:val="24"/>
                    </w:rPr>
                  </w:pPr>
                  <w:r w:rsidRPr="002F1708">
                    <w:rPr>
                      <w:rFonts w:ascii="Arial" w:hAnsi="Arial" w:cs="Arial"/>
                      <w:b/>
                      <w:szCs w:val="24"/>
                    </w:rPr>
                    <w:t>3</w:t>
                  </w:r>
                  <w:r w:rsidRPr="002F1708">
                    <w:rPr>
                      <w:rFonts w:ascii="Arial" w:hAnsi="Arial" w:cs="Arial"/>
                      <w:szCs w:val="24"/>
                    </w:rPr>
                    <w:t xml:space="preserve"> or </w:t>
                  </w:r>
                  <w:r w:rsidRPr="002F1708">
                    <w:rPr>
                      <w:rFonts w:ascii="Arial" w:hAnsi="Arial" w:cs="Arial"/>
                      <w:b/>
                      <w:szCs w:val="24"/>
                    </w:rPr>
                    <w:sym w:font="Wingdings 2" w:char="F050"/>
                  </w:r>
                </w:p>
              </w:tc>
              <w:tc>
                <w:tcPr>
                  <w:tcW w:w="3600" w:type="dxa"/>
                  <w:vAlign w:val="center"/>
                </w:tcPr>
                <w:p w:rsidR="006B35A2" w:rsidRPr="002F1708" w:rsidRDefault="006B35A2" w:rsidP="00970934">
                  <w:pPr>
                    <w:rPr>
                      <w:rFonts w:ascii="Arial" w:hAnsi="Arial" w:cs="Arial"/>
                      <w:szCs w:val="24"/>
                    </w:rPr>
                  </w:pPr>
                  <w:r w:rsidRPr="002F1708">
                    <w:rPr>
                      <w:rFonts w:ascii="Arial" w:hAnsi="Arial" w:cs="Arial"/>
                      <w:szCs w:val="24"/>
                    </w:rPr>
                    <w:t>Good</w:t>
                  </w:r>
                </w:p>
              </w:tc>
            </w:tr>
            <w:tr w:rsidR="006B35A2" w:rsidRPr="002F1708" w:rsidTr="00970934">
              <w:trPr>
                <w:trHeight w:val="360"/>
                <w:jc w:val="center"/>
              </w:trPr>
              <w:tc>
                <w:tcPr>
                  <w:tcW w:w="3600" w:type="dxa"/>
                  <w:vAlign w:val="center"/>
                </w:tcPr>
                <w:p w:rsidR="006B35A2" w:rsidRPr="002F1708" w:rsidRDefault="006B35A2" w:rsidP="00970934">
                  <w:pPr>
                    <w:rPr>
                      <w:rFonts w:ascii="Arial" w:hAnsi="Arial" w:cs="Arial"/>
                      <w:szCs w:val="24"/>
                    </w:rPr>
                  </w:pPr>
                  <w:r w:rsidRPr="002F1708">
                    <w:rPr>
                      <w:rFonts w:ascii="Arial" w:hAnsi="Arial" w:cs="Arial"/>
                      <w:b/>
                      <w:szCs w:val="24"/>
                    </w:rPr>
                    <w:t>2</w:t>
                  </w:r>
                  <w:r w:rsidRPr="002F1708">
                    <w:rPr>
                      <w:rFonts w:ascii="Arial" w:hAnsi="Arial" w:cs="Arial"/>
                      <w:szCs w:val="24"/>
                    </w:rPr>
                    <w:t xml:space="preserve"> or </w:t>
                  </w:r>
                  <w:r w:rsidRPr="002F1708">
                    <w:rPr>
                      <w:rFonts w:ascii="Arial" w:hAnsi="Arial" w:cs="Arial"/>
                      <w:b/>
                      <w:szCs w:val="24"/>
                    </w:rPr>
                    <w:sym w:font="Wingdings 2" w:char="F050"/>
                  </w:r>
                  <w:r w:rsidRPr="002F1708">
                    <w:rPr>
                      <w:rFonts w:ascii="Arial" w:hAnsi="Arial" w:cs="Arial"/>
                      <w:b/>
                      <w:szCs w:val="24"/>
                    </w:rPr>
                    <w:t>-</w:t>
                  </w:r>
                </w:p>
              </w:tc>
              <w:tc>
                <w:tcPr>
                  <w:tcW w:w="3600" w:type="dxa"/>
                  <w:vAlign w:val="center"/>
                </w:tcPr>
                <w:p w:rsidR="006B35A2" w:rsidRPr="002F1708" w:rsidRDefault="006B35A2" w:rsidP="00970934">
                  <w:pPr>
                    <w:rPr>
                      <w:rFonts w:ascii="Arial" w:hAnsi="Arial" w:cs="Arial"/>
                      <w:szCs w:val="24"/>
                    </w:rPr>
                  </w:pPr>
                  <w:r w:rsidRPr="002F1708">
                    <w:rPr>
                      <w:rFonts w:ascii="Arial" w:hAnsi="Arial" w:cs="Arial"/>
                      <w:szCs w:val="24"/>
                    </w:rPr>
                    <w:t>Needs more work</w:t>
                  </w:r>
                </w:p>
              </w:tc>
            </w:tr>
            <w:tr w:rsidR="006B35A2" w:rsidRPr="002F1708" w:rsidTr="00970934">
              <w:trPr>
                <w:trHeight w:val="360"/>
                <w:jc w:val="center"/>
              </w:trPr>
              <w:tc>
                <w:tcPr>
                  <w:tcW w:w="3600" w:type="dxa"/>
                  <w:vAlign w:val="center"/>
                </w:tcPr>
                <w:p w:rsidR="006B35A2" w:rsidRPr="002F1708" w:rsidRDefault="006B35A2" w:rsidP="00970934">
                  <w:pPr>
                    <w:rPr>
                      <w:rFonts w:ascii="Arial" w:hAnsi="Arial" w:cs="Arial"/>
                      <w:szCs w:val="24"/>
                    </w:rPr>
                  </w:pPr>
                  <w:r w:rsidRPr="002F1708">
                    <w:rPr>
                      <w:rFonts w:ascii="Arial" w:hAnsi="Arial" w:cs="Arial"/>
                      <w:b/>
                      <w:szCs w:val="24"/>
                    </w:rPr>
                    <w:t>1</w:t>
                  </w:r>
                  <w:r w:rsidRPr="002F1708">
                    <w:rPr>
                      <w:rFonts w:ascii="Arial" w:hAnsi="Arial" w:cs="Arial"/>
                      <w:szCs w:val="24"/>
                    </w:rPr>
                    <w:t xml:space="preserve"> or </w:t>
                  </w:r>
                  <w:r w:rsidRPr="002F1708">
                    <w:rPr>
                      <w:rFonts w:ascii="Arial" w:hAnsi="Arial" w:cs="Arial"/>
                      <w:b/>
                      <w:szCs w:val="24"/>
                    </w:rPr>
                    <w:t>-</w:t>
                  </w:r>
                </w:p>
              </w:tc>
              <w:tc>
                <w:tcPr>
                  <w:tcW w:w="3600" w:type="dxa"/>
                  <w:vAlign w:val="center"/>
                </w:tcPr>
                <w:p w:rsidR="006B35A2" w:rsidRPr="002F1708" w:rsidRDefault="006B35A2" w:rsidP="00970934">
                  <w:pPr>
                    <w:rPr>
                      <w:rFonts w:ascii="Arial" w:hAnsi="Arial" w:cs="Arial"/>
                      <w:szCs w:val="24"/>
                    </w:rPr>
                  </w:pPr>
                  <w:r w:rsidRPr="002F1708">
                    <w:rPr>
                      <w:rFonts w:ascii="Arial" w:hAnsi="Arial" w:cs="Arial"/>
                      <w:szCs w:val="24"/>
                    </w:rPr>
                    <w:t>Beginning</w:t>
                  </w:r>
                </w:p>
              </w:tc>
            </w:tr>
          </w:tbl>
          <w:p w:rsidR="006B35A2" w:rsidRPr="00EE4CD4" w:rsidRDefault="006B35A2" w:rsidP="00970934">
            <w:pPr>
              <w:rPr>
                <w:rFonts w:ascii="Arial" w:hAnsi="Arial" w:cs="Arial"/>
                <w:szCs w:val="24"/>
              </w:rPr>
            </w:pPr>
          </w:p>
          <w:p w:rsidR="006B35A2" w:rsidRPr="00EE4CD4" w:rsidRDefault="006B35A2" w:rsidP="00970934">
            <w:pPr>
              <w:ind w:left="720"/>
              <w:rPr>
                <w:rFonts w:ascii="Arial" w:hAnsi="Arial" w:cs="Arial"/>
                <w:b/>
                <w:bCs/>
                <w:szCs w:val="24"/>
                <w:u w:val="single"/>
              </w:rPr>
            </w:pPr>
            <w:r w:rsidRPr="00EE4CD4">
              <w:rPr>
                <w:rFonts w:ascii="Arial" w:hAnsi="Arial" w:cs="Arial"/>
                <w:szCs w:val="24"/>
              </w:rPr>
              <w:t>Your writing score for this course is based on your homework</w:t>
            </w:r>
            <w:r w:rsidRPr="00EE4CD4">
              <w:rPr>
                <w:rFonts w:ascii="Arial" w:hAnsi="Arial" w:cs="Arial"/>
                <w:b/>
                <w:bCs/>
                <w:szCs w:val="24"/>
              </w:rPr>
              <w:t xml:space="preserve">.  </w:t>
            </w:r>
            <w:r w:rsidRPr="00EE4CD4">
              <w:rPr>
                <w:rFonts w:ascii="Arial" w:hAnsi="Arial" w:cs="Arial"/>
                <w:b/>
                <w:bCs/>
                <w:szCs w:val="24"/>
                <w:u w:val="single"/>
              </w:rPr>
              <w:t>It is important to complete and submit all your homework assignments on time.  You can submit your homework either in class or via email.</w:t>
            </w:r>
          </w:p>
          <w:p w:rsidR="006B35A2" w:rsidRPr="00EE4CD4" w:rsidRDefault="006B35A2" w:rsidP="00970934">
            <w:pPr>
              <w:spacing w:line="360" w:lineRule="auto"/>
              <w:rPr>
                <w:rFonts w:ascii="Arial" w:hAnsi="Arial" w:cs="Arial"/>
                <w:b/>
                <w:szCs w:val="24"/>
              </w:rPr>
            </w:pPr>
          </w:p>
        </w:tc>
      </w:tr>
    </w:tbl>
    <w:p w:rsidR="006B35A2" w:rsidRPr="002F1708" w:rsidRDefault="006B35A2" w:rsidP="006B35A2">
      <w:pPr>
        <w:rPr>
          <w:rFonts w:ascii="Arial" w:hAnsi="Arial" w:cs="Arial"/>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B35A2" w:rsidRPr="00EE4CD4" w:rsidTr="00970934">
        <w:tc>
          <w:tcPr>
            <w:tcW w:w="10080" w:type="dxa"/>
          </w:tcPr>
          <w:p w:rsidR="006B35A2" w:rsidRPr="00EE4CD4" w:rsidRDefault="006B35A2" w:rsidP="00970934">
            <w:pPr>
              <w:pStyle w:val="BodyText"/>
              <w:rPr>
                <w:rFonts w:ascii="Arial" w:hAnsi="Arial" w:cs="Arial"/>
                <w:b/>
                <w:color w:val="1F497D"/>
                <w:sz w:val="24"/>
                <w:szCs w:val="24"/>
              </w:rPr>
            </w:pPr>
            <w:r w:rsidRPr="00EE4CD4">
              <w:rPr>
                <w:rFonts w:ascii="Arial" w:hAnsi="Arial" w:cs="Arial"/>
                <w:b/>
                <w:color w:val="1F497D"/>
                <w:sz w:val="24"/>
                <w:szCs w:val="24"/>
              </w:rPr>
              <w:t>Student Progress</w:t>
            </w:r>
          </w:p>
          <w:p w:rsidR="006B35A2" w:rsidRPr="00EE4CD4" w:rsidRDefault="006B35A2" w:rsidP="00970934">
            <w:pPr>
              <w:pStyle w:val="BodyText"/>
              <w:rPr>
                <w:rFonts w:ascii="Arial" w:hAnsi="Arial" w:cs="Arial"/>
                <w:sz w:val="24"/>
                <w:szCs w:val="24"/>
              </w:rPr>
            </w:pPr>
          </w:p>
          <w:p w:rsidR="006B35A2" w:rsidRPr="00EE4CD4" w:rsidRDefault="006B35A2" w:rsidP="00970934">
            <w:pPr>
              <w:pStyle w:val="BodyText"/>
              <w:rPr>
                <w:rFonts w:ascii="Arial" w:hAnsi="Arial" w:cs="Arial"/>
                <w:sz w:val="24"/>
                <w:szCs w:val="24"/>
              </w:rPr>
            </w:pPr>
            <w:r w:rsidRPr="00EE4CD4">
              <w:rPr>
                <w:rFonts w:ascii="Arial" w:hAnsi="Arial" w:cs="Arial"/>
                <w:sz w:val="24"/>
                <w:szCs w:val="24"/>
              </w:rPr>
              <w:t>Students in ESL classes at Bellevue College should make progress in their level.  If there is no progress, students may not continue in the classes.  The teacher looks at your attendance, classroom work, and tests (including CASAS tests) to decide your progress.  The teacher will tell you at the end of the quarter that you need to improve.  If you don’t improve, you might not be able to register for classes in the future. You can review</w:t>
            </w:r>
            <w:r w:rsidRPr="00EE4CD4">
              <w:rPr>
                <w:rFonts w:ascii="Arial" w:hAnsi="Arial" w:cs="Arial"/>
                <w:b/>
                <w:sz w:val="24"/>
                <w:szCs w:val="24"/>
              </w:rPr>
              <w:t xml:space="preserve"> Student Procedures and Expectations policies</w:t>
            </w:r>
            <w:r w:rsidRPr="00EE4CD4">
              <w:rPr>
                <w:rFonts w:ascii="Arial" w:hAnsi="Arial" w:cs="Arial"/>
                <w:sz w:val="24"/>
                <w:szCs w:val="24"/>
              </w:rPr>
              <w:t xml:space="preserve"> at </w:t>
            </w:r>
            <w:hyperlink r:id="rId7" w:history="1">
              <w:r w:rsidRPr="00EE4CD4">
                <w:rPr>
                  <w:rStyle w:val="Hyperlink"/>
                  <w:rFonts w:ascii="Arial" w:hAnsi="Arial" w:cs="Arial"/>
                  <w:sz w:val="24"/>
                  <w:szCs w:val="24"/>
                </w:rPr>
                <w:t>www.bellevuecollege.edu/artshum</w:t>
              </w:r>
            </w:hyperlink>
          </w:p>
          <w:p w:rsidR="006B35A2" w:rsidRDefault="00B74071" w:rsidP="00970934">
            <w:pPr>
              <w:pStyle w:val="BodyText"/>
              <w:rPr>
                <w:rFonts w:ascii="Arial" w:hAnsi="Arial" w:cs="Arial"/>
                <w:b/>
                <w:sz w:val="24"/>
                <w:szCs w:val="24"/>
              </w:rPr>
            </w:pPr>
            <w:r w:rsidRPr="00B74071">
              <w:rPr>
                <w:rFonts w:ascii="Arial" w:hAnsi="Arial" w:cs="Arial"/>
                <w:sz w:val="24"/>
                <w:szCs w:val="24"/>
              </w:rPr>
              <w:t xml:space="preserve">and </w:t>
            </w:r>
            <w:hyperlink r:id="rId8" w:history="1">
              <w:r w:rsidRPr="00B55CEB">
                <w:rPr>
                  <w:rStyle w:val="Hyperlink"/>
                  <w:rFonts w:ascii="Arial" w:hAnsi="Arial" w:cs="Arial"/>
                  <w:b/>
                  <w:sz w:val="24"/>
                  <w:szCs w:val="24"/>
                </w:rPr>
                <w:t>http://www.bellevuecollege.edu/ombuds/</w:t>
              </w:r>
            </w:hyperlink>
          </w:p>
          <w:p w:rsidR="00B74071" w:rsidRPr="00EE4CD4" w:rsidRDefault="00B74071" w:rsidP="00970934">
            <w:pPr>
              <w:pStyle w:val="BodyText"/>
              <w:rPr>
                <w:rFonts w:ascii="Arial" w:hAnsi="Arial" w:cs="Arial"/>
                <w:b/>
                <w:sz w:val="24"/>
                <w:szCs w:val="24"/>
              </w:rPr>
            </w:pPr>
          </w:p>
        </w:tc>
      </w:tr>
    </w:tbl>
    <w:p w:rsidR="006B35A2" w:rsidRPr="002F1708" w:rsidRDefault="006B35A2" w:rsidP="006B35A2">
      <w:pPr>
        <w:spacing w:line="360" w:lineRule="auto"/>
        <w:rPr>
          <w:rFonts w:ascii="Arial" w:hAnsi="Arial" w:cs="Arial"/>
          <w:b/>
          <w:bCs/>
          <w:szCs w:val="24"/>
          <w:u w:val="singl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B35A2" w:rsidRPr="00EE4CD4" w:rsidTr="00970934">
        <w:tc>
          <w:tcPr>
            <w:tcW w:w="10080" w:type="dxa"/>
          </w:tcPr>
          <w:p w:rsidR="006B35A2" w:rsidRPr="00EE4CD4" w:rsidRDefault="006B35A2" w:rsidP="00970934">
            <w:pPr>
              <w:spacing w:line="360" w:lineRule="auto"/>
              <w:rPr>
                <w:rFonts w:ascii="Arial" w:hAnsi="Arial" w:cs="Arial"/>
                <w:b/>
                <w:bCs/>
                <w:color w:val="1F497D"/>
                <w:szCs w:val="24"/>
              </w:rPr>
            </w:pPr>
            <w:r w:rsidRPr="00EE4CD4">
              <w:rPr>
                <w:rFonts w:ascii="Arial" w:hAnsi="Arial" w:cs="Arial"/>
                <w:b/>
                <w:bCs/>
                <w:color w:val="1F497D"/>
                <w:szCs w:val="24"/>
              </w:rPr>
              <w:t xml:space="preserve">Campus Closure - </w:t>
            </w:r>
            <w:r w:rsidRPr="00EE4CD4">
              <w:rPr>
                <w:rFonts w:ascii="Arial" w:hAnsi="Arial" w:cs="Arial"/>
                <w:b/>
                <w:bCs/>
                <w:szCs w:val="24"/>
              </w:rPr>
              <w:t xml:space="preserve">425 401 6680 - </w:t>
            </w:r>
            <w:r w:rsidRPr="00EE4CD4">
              <w:rPr>
                <w:rFonts w:ascii="Arial" w:hAnsi="Arial" w:cs="Arial"/>
                <w:color w:val="0000FF"/>
                <w:szCs w:val="24"/>
              </w:rPr>
              <w:t>http://bellevuecollege.edu</w:t>
            </w:r>
          </w:p>
          <w:p w:rsidR="006B35A2" w:rsidRPr="00EE4CD4" w:rsidRDefault="006B35A2" w:rsidP="00970934">
            <w:pPr>
              <w:ind w:left="720"/>
              <w:rPr>
                <w:rFonts w:ascii="Arial" w:hAnsi="Arial" w:cs="Arial"/>
                <w:szCs w:val="24"/>
              </w:rPr>
            </w:pPr>
            <w:r w:rsidRPr="00EE4CD4">
              <w:rPr>
                <w:rFonts w:ascii="Arial" w:hAnsi="Arial" w:cs="Arial"/>
                <w:szCs w:val="24"/>
              </w:rPr>
              <w:t xml:space="preserve">During bad weather, check </w:t>
            </w:r>
            <w:r w:rsidRPr="00EE4CD4">
              <w:rPr>
                <w:rFonts w:ascii="Arial" w:hAnsi="Arial" w:cs="Arial"/>
                <w:color w:val="0000FF"/>
                <w:szCs w:val="24"/>
              </w:rPr>
              <w:t>http://bellevuecollege.edu</w:t>
            </w:r>
            <w:r w:rsidRPr="00EE4CD4">
              <w:rPr>
                <w:rFonts w:ascii="Arial" w:hAnsi="Arial" w:cs="Arial"/>
                <w:szCs w:val="24"/>
              </w:rPr>
              <w:t xml:space="preserve"> or call Bellevue College (BC) at </w:t>
            </w:r>
            <w:r w:rsidRPr="00EE4CD4">
              <w:rPr>
                <w:rFonts w:ascii="Arial" w:hAnsi="Arial" w:cs="Arial"/>
                <w:b/>
                <w:bCs/>
                <w:szCs w:val="24"/>
              </w:rPr>
              <w:t>425 401 6680</w:t>
            </w:r>
            <w:r w:rsidRPr="00EE4CD4">
              <w:rPr>
                <w:rFonts w:ascii="Arial" w:hAnsi="Arial" w:cs="Arial"/>
                <w:szCs w:val="24"/>
              </w:rPr>
              <w:t xml:space="preserve"> to see if classes have been cancelled or not.  </w:t>
            </w:r>
          </w:p>
          <w:p w:rsidR="006B35A2" w:rsidRPr="00EE4CD4" w:rsidRDefault="006B35A2" w:rsidP="00970934">
            <w:pPr>
              <w:ind w:left="720"/>
              <w:rPr>
                <w:rFonts w:ascii="Arial" w:hAnsi="Arial" w:cs="Arial"/>
                <w:szCs w:val="24"/>
              </w:rPr>
            </w:pPr>
            <w:r w:rsidRPr="00EE4CD4">
              <w:rPr>
                <w:rFonts w:ascii="Arial" w:hAnsi="Arial" w:cs="Arial"/>
                <w:szCs w:val="24"/>
                <w:highlight w:val="yellow"/>
              </w:rPr>
              <w:t>Check your e-mail on the morning of class</w:t>
            </w:r>
            <w:r w:rsidRPr="00EE4CD4">
              <w:rPr>
                <w:rFonts w:ascii="Arial" w:hAnsi="Arial" w:cs="Arial"/>
                <w:szCs w:val="24"/>
              </w:rPr>
              <w:t xml:space="preserve"> – your instructor may send an e-mail as early as 8am. </w:t>
            </w:r>
          </w:p>
          <w:p w:rsidR="006B35A2" w:rsidRPr="00EE4CD4" w:rsidRDefault="006B35A2" w:rsidP="00970934">
            <w:pPr>
              <w:ind w:left="720"/>
              <w:rPr>
                <w:rFonts w:ascii="Arial" w:hAnsi="Arial" w:cs="Arial"/>
                <w:b/>
                <w:bCs/>
                <w:szCs w:val="24"/>
                <w:u w:val="single"/>
              </w:rPr>
            </w:pPr>
          </w:p>
        </w:tc>
      </w:tr>
    </w:tbl>
    <w:p w:rsidR="0099544C" w:rsidRDefault="0099544C"/>
    <w:sectPr w:rsidR="0099544C" w:rsidSect="006B35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63926"/>
    <w:multiLevelType w:val="hybridMultilevel"/>
    <w:tmpl w:val="67F6D6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75796B"/>
    <w:multiLevelType w:val="hybridMultilevel"/>
    <w:tmpl w:val="C55852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A2"/>
    <w:rsid w:val="002D6926"/>
    <w:rsid w:val="003F15C1"/>
    <w:rsid w:val="00427FD5"/>
    <w:rsid w:val="005E2445"/>
    <w:rsid w:val="005E4602"/>
    <w:rsid w:val="006B35A2"/>
    <w:rsid w:val="0099544C"/>
    <w:rsid w:val="00B3227F"/>
    <w:rsid w:val="00B74071"/>
    <w:rsid w:val="00D10590"/>
    <w:rsid w:val="00F4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6AE18-55A2-43FA-ABD0-27EE567F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5A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B35A2"/>
    <w:rPr>
      <w:color w:val="0000FF"/>
      <w:u w:val="single"/>
    </w:rPr>
  </w:style>
  <w:style w:type="paragraph" w:styleId="BodyText">
    <w:name w:val="Body Text"/>
    <w:basedOn w:val="Normal"/>
    <w:link w:val="BodyTextChar"/>
    <w:semiHidden/>
    <w:rsid w:val="006B35A2"/>
    <w:rPr>
      <w:rFonts w:ascii="Tahoma" w:hAnsi="Tahoma"/>
      <w:sz w:val="16"/>
    </w:rPr>
  </w:style>
  <w:style w:type="character" w:customStyle="1" w:styleId="BodyTextChar">
    <w:name w:val="Body Text Char"/>
    <w:basedOn w:val="DefaultParagraphFont"/>
    <w:link w:val="BodyText"/>
    <w:semiHidden/>
    <w:rsid w:val="006B35A2"/>
    <w:rPr>
      <w:rFonts w:ascii="Tahoma" w:eastAsia="Times New Roman" w:hAnsi="Tahoma" w:cs="Times New Roman"/>
      <w:sz w:val="16"/>
      <w:szCs w:val="20"/>
    </w:rPr>
  </w:style>
  <w:style w:type="paragraph" w:styleId="Title">
    <w:name w:val="Title"/>
    <w:basedOn w:val="Normal"/>
    <w:link w:val="TitleChar"/>
    <w:qFormat/>
    <w:rsid w:val="006B35A2"/>
    <w:pPr>
      <w:pBdr>
        <w:top w:val="single" w:sz="6" w:space="1" w:color="auto"/>
        <w:left w:val="single" w:sz="6" w:space="1" w:color="auto"/>
        <w:bottom w:val="single" w:sz="6" w:space="1" w:color="auto"/>
        <w:right w:val="single" w:sz="6" w:space="1" w:color="auto"/>
      </w:pBdr>
      <w:jc w:val="center"/>
    </w:pPr>
    <w:rPr>
      <w:rFonts w:ascii="Arial" w:hAnsi="Arial"/>
      <w:b/>
    </w:rPr>
  </w:style>
  <w:style w:type="character" w:customStyle="1" w:styleId="TitleChar">
    <w:name w:val="Title Char"/>
    <w:basedOn w:val="DefaultParagraphFont"/>
    <w:link w:val="Title"/>
    <w:rsid w:val="006B35A2"/>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levuecollege.edu/ombuds/" TargetMode="External"/><Relationship Id="rId3" Type="http://schemas.openxmlformats.org/officeDocument/2006/relationships/settings" Target="settings.xml"/><Relationship Id="rId7" Type="http://schemas.openxmlformats.org/officeDocument/2006/relationships/hyperlink" Target="http://www.bellevuecollege.edu/artsh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ist.com" TargetMode="External"/><Relationship Id="rId5" Type="http://schemas.openxmlformats.org/officeDocument/2006/relationships/hyperlink" Target="mailto:amanda.johnson@bellevue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Janis Juarez</cp:lastModifiedBy>
  <cp:revision>2</cp:revision>
  <dcterms:created xsi:type="dcterms:W3CDTF">2014-10-15T15:49:00Z</dcterms:created>
  <dcterms:modified xsi:type="dcterms:W3CDTF">2014-10-15T15:49:00Z</dcterms:modified>
</cp:coreProperties>
</file>